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1470" w14:textId="77777777" w:rsidR="00BD5537" w:rsidRDefault="00BD5537" w:rsidP="00BD55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86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2"/>
        <w:gridCol w:w="6435"/>
      </w:tblGrid>
      <w:tr w:rsidR="00BD5537" w14:paraId="6D84A342" w14:textId="77777777" w:rsidTr="007906B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00A7E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设备名称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F5CB8" w14:textId="7FAAD52A" w:rsidR="00BD5537" w:rsidRDefault="00D21B36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82F7A">
              <w:rPr>
                <w:rFonts w:ascii="宋体" w:hAnsi="宋体"/>
                <w:b/>
                <w:sz w:val="28"/>
                <w:szCs w:val="28"/>
                <w:lang w:val="fi-FI"/>
              </w:rPr>
              <w:t>Langmuir-Blodgett</w:t>
            </w:r>
            <w:proofErr w:type="gramStart"/>
            <w:r w:rsidRPr="00782F7A">
              <w:rPr>
                <w:rFonts w:ascii="宋体" w:hAnsi="宋体"/>
                <w:b/>
                <w:sz w:val="28"/>
                <w:szCs w:val="28"/>
                <w:lang w:val="fi-FI"/>
              </w:rPr>
              <w:t>膜分析</w:t>
            </w:r>
            <w:proofErr w:type="gramEnd"/>
            <w:r w:rsidRPr="00782F7A">
              <w:rPr>
                <w:rFonts w:ascii="宋体" w:hAnsi="宋体"/>
                <w:b/>
                <w:sz w:val="28"/>
                <w:szCs w:val="28"/>
                <w:lang w:val="fi-FI"/>
              </w:rPr>
              <w:t>仪</w:t>
            </w:r>
          </w:p>
        </w:tc>
      </w:tr>
      <w:tr w:rsidR="00BD5537" w14:paraId="0B9A6CCA" w14:textId="77777777" w:rsidTr="007906B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7FF75" w14:textId="77777777" w:rsidR="00BD5537" w:rsidRDefault="00BD5537" w:rsidP="00BD5537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主要技术参数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85752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槽</w:t>
            </w:r>
            <w:proofErr w:type="gram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体材</w:t>
            </w:r>
            <w:proofErr w:type="gramEnd"/>
            <w:r w:rsidRPr="00BD5537">
              <w:rPr>
                <w:rFonts w:ascii="仿宋_GB2312" w:eastAsia="仿宋_GB2312" w:hint="eastAsia"/>
                <w:sz w:val="24"/>
                <w:szCs w:val="24"/>
              </w:rPr>
              <w:t>质：固体烧结，聚甲醛材质，可拆卸清洗或更换为多种其他功能性槽体</w:t>
            </w:r>
          </w:p>
          <w:p w14:paraId="568AAEAB" w14:textId="0DA46B1C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Langmuir-Blodgett 槽限位孔：2个</w:t>
            </w:r>
          </w:p>
          <w:p w14:paraId="215BBF36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控温导热：聚甲醛与金属一体，内置水浴温控管道</w:t>
            </w:r>
          </w:p>
          <w:p w14:paraId="57C337C2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框体特性：含搅拌、pH测量、样品注射辅助系统等接口</w:t>
            </w:r>
          </w:p>
          <w:p w14:paraId="773EEFB4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槽体高度：33 mm高度调节，四个支脚高度可调</w:t>
            </w:r>
          </w:p>
          <w:p w14:paraId="447ED19D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膜天平定位：XYZ三维定位调节</w:t>
            </w:r>
          </w:p>
          <w:p w14:paraId="503C4C60" w14:textId="77ADC073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滑障安全</w:t>
            </w:r>
            <w:proofErr w:type="gramEnd"/>
            <w:r w:rsidRPr="00BD5537">
              <w:rPr>
                <w:rFonts w:ascii="仿宋_GB2312" w:eastAsia="仿宋_GB2312" w:hint="eastAsia"/>
                <w:sz w:val="24"/>
                <w:szCs w:val="24"/>
              </w:rPr>
              <w:t>快关：1个</w:t>
            </w:r>
          </w:p>
          <w:p w14:paraId="344ADEA2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 xml:space="preserve">系统设计：模块化设计，可独立进行表面压测量和镀膜实验 </w:t>
            </w:r>
          </w:p>
          <w:p w14:paraId="374BCBF0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 xml:space="preserve">表征技术兼容性：可原位进行表面电势、布鲁斯特角图像、界面剪切等测试 </w:t>
            </w:r>
          </w:p>
          <w:p w14:paraId="71DB7CEB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 xml:space="preserve">上槽体表面积： 269 cm2 </w:t>
            </w:r>
          </w:p>
          <w:p w14:paraId="0C542F32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下槽体表面积：197</w:t>
            </w:r>
            <w:r w:rsidRPr="00BD553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D5537">
              <w:rPr>
                <w:rFonts w:ascii="仿宋_GB2312" w:eastAsia="仿宋_GB2312" w:hint="eastAsia"/>
                <w:sz w:val="24"/>
                <w:szCs w:val="24"/>
              </w:rPr>
              <w:t>c</w:t>
            </w:r>
            <w:r w:rsidRPr="00BD5537">
              <w:rPr>
                <w:rFonts w:ascii="仿宋_GB2312" w:eastAsia="仿宋_GB2312"/>
                <w:sz w:val="24"/>
                <w:szCs w:val="24"/>
              </w:rPr>
              <w:t>m2</w:t>
            </w:r>
          </w:p>
          <w:p w14:paraId="14A35354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上槽体内部尺寸：364 x 74 x 7 mm（长 x 宽 x高）</w:t>
            </w:r>
          </w:p>
          <w:p w14:paraId="58C07FE7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下槽体内部尺寸：</w:t>
            </w:r>
            <w:r w:rsidRPr="00BD5537">
              <w:rPr>
                <w:rFonts w:ascii="仿宋_GB2312" w:eastAsia="仿宋_GB2312"/>
                <w:sz w:val="24"/>
                <w:szCs w:val="24"/>
              </w:rPr>
              <w:t>364 x 54 x 10 mm</w:t>
            </w:r>
            <w:r w:rsidRPr="00BD5537">
              <w:rPr>
                <w:rFonts w:ascii="仿宋_GB2312" w:eastAsia="仿宋_GB2312" w:hint="eastAsia"/>
                <w:sz w:val="24"/>
                <w:szCs w:val="24"/>
              </w:rPr>
              <w:t>（长 x 宽 x高）</w:t>
            </w:r>
          </w:p>
          <w:p w14:paraId="6BF79835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滑障速度</w:t>
            </w:r>
            <w:proofErr w:type="gramEnd"/>
            <w:r w:rsidRPr="00BD5537">
              <w:rPr>
                <w:rFonts w:ascii="仿宋_GB2312" w:eastAsia="仿宋_GB2312" w:hint="eastAsia"/>
                <w:sz w:val="24"/>
                <w:szCs w:val="24"/>
              </w:rPr>
              <w:t>: 0.1-270 mm/min</w:t>
            </w:r>
          </w:p>
          <w:p w14:paraId="14971A8C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滑障速度</w:t>
            </w:r>
            <w:proofErr w:type="gramEnd"/>
            <w:r w:rsidRPr="00BD5537">
              <w:rPr>
                <w:rFonts w:ascii="仿宋_GB2312" w:eastAsia="仿宋_GB2312" w:hint="eastAsia"/>
                <w:sz w:val="24"/>
                <w:szCs w:val="24"/>
              </w:rPr>
              <w:t>精度: 0.1 mm/min</w:t>
            </w:r>
          </w:p>
          <w:p w14:paraId="03E238EA" w14:textId="5FBCED38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测量范围：0 -300mN/m(表面压测试元件为白金板)；0 - 1000mN/m(表面压测试元件为白金棒）</w:t>
            </w:r>
          </w:p>
          <w:p w14:paraId="18AE2A7F" w14:textId="6DE5577B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天平最大负荷: 1 g</w:t>
            </w:r>
          </w:p>
          <w:p w14:paraId="6CA11A88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传感精度: 0.1 μN/m</w:t>
            </w:r>
          </w:p>
          <w:p w14:paraId="7B83CFC9" w14:textId="1259F73B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表面压测试元件： 标准</w:t>
            </w:r>
            <w:proofErr w:type="spell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Wilhelmy</w:t>
            </w:r>
            <w:proofErr w:type="spellEnd"/>
            <w:r w:rsidRPr="00BD5537">
              <w:rPr>
                <w:rFonts w:ascii="仿宋_GB2312" w:eastAsia="仿宋_GB2312" w:hint="eastAsia"/>
                <w:sz w:val="24"/>
                <w:szCs w:val="24"/>
              </w:rPr>
              <w:t>白金板，W19.62 x H 10mm，符合EN 14370:2004国际标准。其他选项：</w:t>
            </w:r>
            <w:proofErr w:type="spell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Wilhelmy</w:t>
            </w:r>
            <w:proofErr w:type="spellEnd"/>
            <w:r w:rsidRPr="00BD5537">
              <w:rPr>
                <w:rFonts w:ascii="仿宋_GB2312" w:eastAsia="仿宋_GB2312" w:hint="eastAsia"/>
                <w:sz w:val="24"/>
                <w:szCs w:val="24"/>
              </w:rPr>
              <w:t>白金板（W10 x H10 mm）、液/液</w:t>
            </w:r>
            <w:proofErr w:type="spell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Wilhelmy</w:t>
            </w:r>
            <w:proofErr w:type="spellEnd"/>
            <w:r w:rsidRPr="00BD5537">
              <w:rPr>
                <w:rFonts w:ascii="仿宋_GB2312" w:eastAsia="仿宋_GB2312" w:hint="eastAsia"/>
                <w:sz w:val="24"/>
                <w:szCs w:val="24"/>
              </w:rPr>
              <w:t>铂金板（W19.62 x H7 mm）、</w:t>
            </w:r>
            <w:proofErr w:type="spell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Wilhelmy</w:t>
            </w:r>
            <w:proofErr w:type="spellEnd"/>
            <w:r w:rsidRPr="00BD5537">
              <w:rPr>
                <w:rFonts w:ascii="仿宋_GB2312" w:eastAsia="仿宋_GB2312" w:hint="eastAsia"/>
                <w:sz w:val="24"/>
                <w:szCs w:val="24"/>
              </w:rPr>
              <w:t>纸板、白金棒</w:t>
            </w:r>
          </w:p>
          <w:p w14:paraId="0AC73FF1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天平独立性：膜天平可单独作为表面张力测定仪使用</w:t>
            </w:r>
          </w:p>
          <w:p w14:paraId="18ECC603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Langmuir-Blodgett测试</w:t>
            </w:r>
            <w:proofErr w:type="gramStart"/>
            <w:r w:rsidRPr="00BD5537">
              <w:rPr>
                <w:rFonts w:ascii="仿宋_GB2312" w:eastAsia="仿宋_GB2312" w:hint="eastAsia"/>
                <w:sz w:val="24"/>
                <w:szCs w:val="24"/>
              </w:rPr>
              <w:t>槽亚相</w:t>
            </w:r>
            <w:proofErr w:type="gramEnd"/>
            <w:r w:rsidRPr="00BD5537">
              <w:rPr>
                <w:rFonts w:ascii="仿宋_GB2312" w:eastAsia="仿宋_GB2312" w:hint="eastAsia"/>
                <w:sz w:val="24"/>
                <w:szCs w:val="24"/>
              </w:rPr>
              <w:t>容积：450 ml</w:t>
            </w:r>
          </w:p>
          <w:p w14:paraId="4E75232D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镀膜井尺寸：20 x54 x 60 mm（长 x 宽 x高）</w:t>
            </w:r>
          </w:p>
          <w:p w14:paraId="7ED35720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 xml:space="preserve">最大基材尺寸：3 x 50 x56 mm或2英寸 </w:t>
            </w:r>
          </w:p>
          <w:p w14:paraId="0CC26867" w14:textId="77777777" w:rsidR="00BD5537" w:rsidRPr="00BD5537" w:rsidRDefault="00BD5537" w:rsidP="00BD5537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Chars="-17" w:left="-10" w:hangingChars="11" w:hanging="26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lastRenderedPageBreak/>
              <w:t>最大镀膜冲程： 80 mm</w:t>
            </w:r>
          </w:p>
          <w:p w14:paraId="6CF1997E" w14:textId="192C01F9" w:rsidR="00BD5537" w:rsidRPr="00BD5537" w:rsidRDefault="00BD5537" w:rsidP="00BD5537">
            <w:pPr>
              <w:widowControl/>
              <w:spacing w:line="400" w:lineRule="exact"/>
              <w:ind w:leftChars="-17" w:left="-10" w:hangingChars="11" w:hanging="26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D5537">
              <w:rPr>
                <w:rFonts w:ascii="仿宋_GB2312" w:eastAsia="仿宋_GB2312" w:hint="eastAsia"/>
                <w:sz w:val="24"/>
                <w:szCs w:val="24"/>
              </w:rPr>
              <w:t>镀膜速度：0.1 – 108 mm/min</w:t>
            </w:r>
          </w:p>
        </w:tc>
      </w:tr>
      <w:tr w:rsidR="00BD5537" w14:paraId="32EEACCC" w14:textId="77777777" w:rsidTr="007906B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C3828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申购学院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327E8" w14:textId="2CCBA809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食品学院</w:t>
            </w:r>
          </w:p>
        </w:tc>
      </w:tr>
      <w:tr w:rsidR="00BD5537" w14:paraId="3BD5F48F" w14:textId="77777777" w:rsidTr="007906B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7ECD3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预算金额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4FE8A" w14:textId="7A1E52C9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39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BD5537" w14:paraId="7991F5AB" w14:textId="77777777" w:rsidTr="007906BE">
        <w:trPr>
          <w:trHeight w:val="615"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3F8AE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论证结果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7DFD0" w14:textId="77777777" w:rsidR="00BD5537" w:rsidRDefault="00BD5537" w:rsidP="007906B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拟同意购买</w:t>
            </w:r>
          </w:p>
        </w:tc>
      </w:tr>
    </w:tbl>
    <w:p w14:paraId="6F8A896B" w14:textId="77777777" w:rsidR="00BD5537" w:rsidRDefault="00BD5537" w:rsidP="00BD5537"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BD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5BB6" w14:textId="77777777" w:rsidR="0039024E" w:rsidRDefault="0039024E" w:rsidP="00D21B36">
      <w:r>
        <w:separator/>
      </w:r>
    </w:p>
  </w:endnote>
  <w:endnote w:type="continuationSeparator" w:id="0">
    <w:p w14:paraId="2CC4EED8" w14:textId="77777777" w:rsidR="0039024E" w:rsidRDefault="0039024E" w:rsidP="00D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E581" w14:textId="77777777" w:rsidR="0039024E" w:rsidRDefault="0039024E" w:rsidP="00D21B36">
      <w:r>
        <w:separator/>
      </w:r>
    </w:p>
  </w:footnote>
  <w:footnote w:type="continuationSeparator" w:id="0">
    <w:p w14:paraId="386F9F01" w14:textId="77777777" w:rsidR="0039024E" w:rsidRDefault="0039024E" w:rsidP="00D2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6557"/>
    <w:multiLevelType w:val="hybridMultilevel"/>
    <w:tmpl w:val="2474C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37"/>
    <w:rsid w:val="0039024E"/>
    <w:rsid w:val="00BD5537"/>
    <w:rsid w:val="00D21B36"/>
    <w:rsid w:val="00E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7F379"/>
  <w15:chartTrackingRefBased/>
  <w15:docId w15:val="{0DADDDBF-CA86-40AC-AABF-E1D18800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37"/>
    <w:pPr>
      <w:ind w:firstLineChars="200" w:firstLine="420"/>
      <w:jc w:val="left"/>
    </w:pPr>
  </w:style>
  <w:style w:type="paragraph" w:styleId="a4">
    <w:name w:val="header"/>
    <w:basedOn w:val="a"/>
    <w:link w:val="a5"/>
    <w:uiPriority w:val="99"/>
    <w:unhideWhenUsed/>
    <w:rsid w:val="00D2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B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3b</dc:creator>
  <cp:keywords/>
  <dc:description/>
  <cp:lastModifiedBy>3b</cp:lastModifiedBy>
  <cp:revision>2</cp:revision>
  <dcterms:created xsi:type="dcterms:W3CDTF">2021-06-10T06:47:00Z</dcterms:created>
  <dcterms:modified xsi:type="dcterms:W3CDTF">2021-06-10T07:12:00Z</dcterms:modified>
</cp:coreProperties>
</file>